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38413" w14:textId="438F5C55" w:rsidR="00DC5807" w:rsidRDefault="00842B06" w:rsidP="00DC5807">
      <w:pPr>
        <w:rPr>
          <w:rFonts w:ascii="Calibri" w:hAnsi="Calibri" w:cs="Times New Roman"/>
          <w:b/>
          <w:bCs/>
          <w:sz w:val="28"/>
          <w:szCs w:val="28"/>
        </w:rPr>
      </w:pPr>
      <w:r w:rsidRPr="00842B06">
        <w:rPr>
          <w:rFonts w:ascii="Calibri" w:hAnsi="Calibri" w:cs="Times New Roman"/>
          <w:b/>
          <w:bCs/>
          <w:sz w:val="28"/>
          <w:szCs w:val="28"/>
        </w:rPr>
        <w:t>Liquid Electricity: How Cities Will Power Themselves in the Future</w:t>
      </w:r>
      <w:r w:rsidR="00DC5807" w:rsidRPr="00DC5807">
        <w:rPr>
          <w:rFonts w:ascii="Calibri" w:hAnsi="Calibri" w:cs="Times New Roman"/>
          <w:b/>
          <w:bCs/>
          <w:sz w:val="28"/>
          <w:szCs w:val="28"/>
        </w:rPr>
        <w:t> </w:t>
      </w:r>
    </w:p>
    <w:p w14:paraId="791EBFD7" w14:textId="77777777" w:rsidR="00DC5807" w:rsidRPr="00DC5807" w:rsidRDefault="00DC5807" w:rsidP="00DC5807">
      <w:pPr>
        <w:rPr>
          <w:rFonts w:ascii="Calibri" w:hAnsi="Calibri" w:cs="Times New Roman"/>
          <w:sz w:val="28"/>
          <w:szCs w:val="28"/>
        </w:rPr>
      </w:pPr>
    </w:p>
    <w:p w14:paraId="09FFD254" w14:textId="77777777" w:rsidR="00842B06" w:rsidRPr="00842B06" w:rsidRDefault="00842B06" w:rsidP="00842B06">
      <w:pPr>
        <w:rPr>
          <w:rFonts w:ascii="Calibri" w:hAnsi="Calibri" w:cs="Times New Roman"/>
        </w:rPr>
      </w:pPr>
      <w:proofErr w:type="spellStart"/>
      <w:r w:rsidRPr="00842B06">
        <w:rPr>
          <w:rFonts w:ascii="Calibri" w:hAnsi="Calibri" w:cs="Times New Roman"/>
        </w:rPr>
        <w:t>SolarWindow</w:t>
      </w:r>
      <w:proofErr w:type="spellEnd"/>
      <w:r w:rsidRPr="00842B06">
        <w:rPr>
          <w:rFonts w:ascii="Calibri" w:hAnsi="Calibri" w:cs="Times New Roman"/>
        </w:rPr>
        <w:t xml:space="preserve"> Technologies has developed electricity generating transparent windows and coatings that could allow cities to power themselves in the near future.</w:t>
      </w:r>
    </w:p>
    <w:p w14:paraId="36348A07" w14:textId="77777777" w:rsidR="00842B06" w:rsidRPr="00842B06" w:rsidRDefault="00842B06" w:rsidP="00842B06">
      <w:pPr>
        <w:rPr>
          <w:rFonts w:ascii="Calibri" w:hAnsi="Calibri" w:cs="Times New Roman"/>
        </w:rPr>
      </w:pPr>
    </w:p>
    <w:p w14:paraId="189FFA26" w14:textId="77777777" w:rsidR="00842B06" w:rsidRPr="00842B06" w:rsidRDefault="00842B06" w:rsidP="00842B06">
      <w:pPr>
        <w:rPr>
          <w:rFonts w:ascii="Calibri" w:hAnsi="Calibri" w:cs="Times New Roman"/>
          <w:b/>
        </w:rPr>
      </w:pPr>
      <w:r w:rsidRPr="00842B06">
        <w:rPr>
          <w:rFonts w:ascii="Calibri" w:hAnsi="Calibri" w:cs="Times New Roman"/>
          <w:b/>
        </w:rPr>
        <w:t xml:space="preserve">Key Takeaways include: </w:t>
      </w:r>
    </w:p>
    <w:p w14:paraId="4C4C41D8" w14:textId="4088A2BF" w:rsidR="00842B06" w:rsidRPr="00842B06" w:rsidRDefault="00842B06" w:rsidP="00842B06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 w:rsidRPr="00842B06">
        <w:rPr>
          <w:rFonts w:ascii="Calibri" w:hAnsi="Calibri" w:cs="Times New Roman"/>
        </w:rPr>
        <w:t xml:space="preserve">Transparent Electricity-Generating Windows </w:t>
      </w:r>
      <w:proofErr w:type="gramStart"/>
      <w:r w:rsidRPr="00842B06">
        <w:rPr>
          <w:rFonts w:ascii="Calibri" w:hAnsi="Calibri" w:cs="Times New Roman"/>
        </w:rPr>
        <w:t>And</w:t>
      </w:r>
      <w:proofErr w:type="gramEnd"/>
      <w:r w:rsidRPr="00842B06">
        <w:rPr>
          <w:rFonts w:ascii="Calibri" w:hAnsi="Calibri" w:cs="Times New Roman"/>
        </w:rPr>
        <w:t xml:space="preserve"> Coatings</w:t>
      </w:r>
    </w:p>
    <w:p w14:paraId="2486E498" w14:textId="54D83F25" w:rsidR="00842B06" w:rsidRPr="00842B06" w:rsidRDefault="00842B06" w:rsidP="00842B06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 w:rsidRPr="00842B06">
        <w:rPr>
          <w:rFonts w:ascii="Calibri" w:hAnsi="Calibri" w:cs="Times New Roman"/>
        </w:rPr>
        <w:t>Presented to US Congress</w:t>
      </w:r>
    </w:p>
    <w:p w14:paraId="65FC6EFD" w14:textId="06FB4C68" w:rsidR="00842B06" w:rsidRPr="00842B06" w:rsidRDefault="00842B06" w:rsidP="00842B06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 w:rsidRPr="00842B06">
        <w:rPr>
          <w:rFonts w:ascii="Calibri" w:hAnsi="Calibri" w:cs="Times New Roman"/>
        </w:rPr>
        <w:t>Multiple Patents Pending</w:t>
      </w:r>
    </w:p>
    <w:p w14:paraId="203ABC99" w14:textId="71AEDCB6" w:rsidR="00842B06" w:rsidRPr="00842B06" w:rsidRDefault="00842B06" w:rsidP="00842B06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 w:rsidRPr="00842B06">
        <w:rPr>
          <w:rFonts w:ascii="Calibri" w:hAnsi="Calibri" w:cs="Times New Roman"/>
        </w:rPr>
        <w:t>Independently Validated</w:t>
      </w:r>
    </w:p>
    <w:p w14:paraId="08620783" w14:textId="5C563564" w:rsidR="00842B06" w:rsidRPr="00842B06" w:rsidRDefault="00842B06" w:rsidP="00842B06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 w:rsidRPr="00842B06">
        <w:rPr>
          <w:rFonts w:ascii="Calibri" w:hAnsi="Calibri" w:cs="Times New Roman"/>
        </w:rPr>
        <w:t>Coverage in Over 100 Publications</w:t>
      </w:r>
    </w:p>
    <w:p w14:paraId="33C6DC78" w14:textId="724B2028" w:rsidR="00842B06" w:rsidRPr="00842B06" w:rsidRDefault="00842B06" w:rsidP="00842B06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 w:rsidRPr="00842B06">
        <w:rPr>
          <w:rFonts w:ascii="Calibri" w:hAnsi="Calibri" w:cs="Times New Roman"/>
        </w:rPr>
        <w:t>Seasoned Management</w:t>
      </w:r>
      <w:bookmarkStart w:id="0" w:name="_GoBack"/>
      <w:bookmarkEnd w:id="0"/>
    </w:p>
    <w:p w14:paraId="6F04C40D" w14:textId="471D8EC6" w:rsidR="00842B06" w:rsidRPr="00842B06" w:rsidRDefault="00842B06" w:rsidP="00842B06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 w:rsidRPr="00842B06">
        <w:rPr>
          <w:rFonts w:ascii="Calibri" w:hAnsi="Calibri" w:cs="Times New Roman"/>
        </w:rPr>
        <w:t>$100 Billion Worldwide Market</w:t>
      </w:r>
    </w:p>
    <w:p w14:paraId="24E22C79" w14:textId="53FB1FAA" w:rsidR="00842B06" w:rsidRPr="00842B06" w:rsidRDefault="00842B06" w:rsidP="00842B06">
      <w:pPr>
        <w:pStyle w:val="ListParagraph"/>
        <w:numPr>
          <w:ilvl w:val="0"/>
          <w:numId w:val="4"/>
        </w:numPr>
        <w:rPr>
          <w:rFonts w:ascii="Calibri" w:hAnsi="Calibri" w:cs="Times New Roman"/>
        </w:rPr>
      </w:pPr>
      <w:r w:rsidRPr="00842B06">
        <w:rPr>
          <w:rFonts w:ascii="Calibri" w:hAnsi="Calibri" w:cs="Times New Roman"/>
        </w:rPr>
        <w:t>Multiple Applications</w:t>
      </w:r>
    </w:p>
    <w:p w14:paraId="13D0DA47" w14:textId="77777777" w:rsidR="00842B06" w:rsidRPr="00842B06" w:rsidRDefault="00842B06" w:rsidP="00842B06">
      <w:pPr>
        <w:rPr>
          <w:rFonts w:ascii="Calibri" w:hAnsi="Calibri" w:cs="Times New Roman"/>
        </w:rPr>
      </w:pPr>
    </w:p>
    <w:p w14:paraId="4E5291BC" w14:textId="77777777" w:rsidR="00842B06" w:rsidRPr="00842B06" w:rsidRDefault="00842B06" w:rsidP="00842B06">
      <w:pPr>
        <w:rPr>
          <w:rFonts w:ascii="Calibri" w:hAnsi="Calibri" w:cs="Times New Roman"/>
        </w:rPr>
      </w:pPr>
      <w:r w:rsidRPr="00842B06">
        <w:rPr>
          <w:rFonts w:ascii="Calibri" w:hAnsi="Calibri" w:cs="Times New Roman"/>
        </w:rPr>
        <w:t>Tall towers, which use almost 40% of electricity, could become vertical power generators, reducing reliance on fossil fuels and lowering harmful C02 emissions.</w:t>
      </w:r>
    </w:p>
    <w:p w14:paraId="50ADBF20" w14:textId="77777777" w:rsidR="00842B06" w:rsidRPr="00842B06" w:rsidRDefault="00842B06" w:rsidP="00842B06">
      <w:pPr>
        <w:rPr>
          <w:rFonts w:ascii="Calibri" w:hAnsi="Calibri" w:cs="Times New Roman"/>
        </w:rPr>
      </w:pPr>
    </w:p>
    <w:p w14:paraId="348A02B2" w14:textId="77777777" w:rsidR="00842B06" w:rsidRPr="00842B06" w:rsidRDefault="00842B06" w:rsidP="00842B06">
      <w:pPr>
        <w:rPr>
          <w:rFonts w:ascii="Calibri" w:hAnsi="Calibri" w:cs="Times New Roman"/>
        </w:rPr>
      </w:pPr>
      <w:proofErr w:type="spellStart"/>
      <w:r w:rsidRPr="00842B06">
        <w:rPr>
          <w:rFonts w:ascii="Calibri" w:hAnsi="Calibri" w:cs="Times New Roman"/>
        </w:rPr>
        <w:t>SolarWindow</w:t>
      </w:r>
      <w:proofErr w:type="spellEnd"/>
      <w:r w:rsidRPr="00842B06">
        <w:rPr>
          <w:rFonts w:ascii="Calibri" w:hAnsi="Calibri" w:cs="Times New Roman"/>
        </w:rPr>
        <w:t xml:space="preserve"> has recently signed a production agreement with </w:t>
      </w:r>
      <w:proofErr w:type="spellStart"/>
      <w:r w:rsidRPr="00842B06">
        <w:rPr>
          <w:rFonts w:ascii="Calibri" w:hAnsi="Calibri" w:cs="Times New Roman"/>
        </w:rPr>
        <w:t>TriView</w:t>
      </w:r>
      <w:proofErr w:type="spellEnd"/>
      <w:r w:rsidRPr="00842B06">
        <w:rPr>
          <w:rFonts w:ascii="Calibri" w:hAnsi="Calibri" w:cs="Times New Roman"/>
        </w:rPr>
        <w:t xml:space="preserve"> Glass paving the way for commercial development of their product.</w:t>
      </w:r>
    </w:p>
    <w:p w14:paraId="2D9638DD" w14:textId="77777777" w:rsidR="00842B06" w:rsidRPr="00842B06" w:rsidRDefault="00842B06" w:rsidP="00842B06">
      <w:pPr>
        <w:rPr>
          <w:rFonts w:ascii="Calibri" w:hAnsi="Calibri" w:cs="Times New Roman"/>
        </w:rPr>
      </w:pPr>
    </w:p>
    <w:p w14:paraId="771033B9" w14:textId="77777777" w:rsidR="00842B06" w:rsidRPr="00842B06" w:rsidRDefault="00842B06" w:rsidP="00842B06">
      <w:pPr>
        <w:rPr>
          <w:rFonts w:ascii="Calibri" w:hAnsi="Calibri" w:cs="Times New Roman"/>
        </w:rPr>
      </w:pPr>
      <w:r w:rsidRPr="00842B06">
        <w:rPr>
          <w:rFonts w:ascii="Calibri" w:hAnsi="Calibri" w:cs="Times New Roman"/>
        </w:rPr>
        <w:t>On the heels of that production agreement, they raised $2.5M in private placement financing.</w:t>
      </w:r>
    </w:p>
    <w:p w14:paraId="439D3E50" w14:textId="77777777" w:rsidR="00842B06" w:rsidRPr="00842B06" w:rsidRDefault="00842B06" w:rsidP="00842B06">
      <w:pPr>
        <w:rPr>
          <w:rFonts w:ascii="Calibri" w:hAnsi="Calibri" w:cs="Times New Roman"/>
        </w:rPr>
      </w:pPr>
    </w:p>
    <w:p w14:paraId="026C5184" w14:textId="77777777" w:rsidR="00842B06" w:rsidRPr="00842B06" w:rsidRDefault="00842B06" w:rsidP="00842B06">
      <w:pPr>
        <w:rPr>
          <w:rFonts w:ascii="Calibri" w:hAnsi="Calibri" w:cs="Times New Roman"/>
        </w:rPr>
      </w:pPr>
      <w:r w:rsidRPr="00842B06">
        <w:rPr>
          <w:rFonts w:ascii="Calibri" w:hAnsi="Calibri" w:cs="Times New Roman"/>
        </w:rPr>
        <w:t>When modeled on a 50-story tower, our electricity generating windows reduce electricity costs by up to 50% and have a one year financial payback.</w:t>
      </w:r>
    </w:p>
    <w:p w14:paraId="107FEF40" w14:textId="77777777" w:rsidR="00842B06" w:rsidRPr="00842B06" w:rsidRDefault="00842B06" w:rsidP="00842B06">
      <w:pPr>
        <w:rPr>
          <w:rFonts w:ascii="Calibri" w:hAnsi="Calibri" w:cs="Times New Roman"/>
        </w:rPr>
      </w:pPr>
    </w:p>
    <w:p w14:paraId="170A29DF" w14:textId="77777777" w:rsidR="00842B06" w:rsidRPr="00842B06" w:rsidRDefault="00842B06" w:rsidP="00842B06">
      <w:pPr>
        <w:rPr>
          <w:rFonts w:ascii="Calibri" w:hAnsi="Calibri" w:cs="Times New Roman"/>
        </w:rPr>
      </w:pPr>
      <w:r w:rsidRPr="00842B06">
        <w:rPr>
          <w:rFonts w:ascii="Calibri" w:hAnsi="Calibri" w:cs="Times New Roman"/>
        </w:rPr>
        <w:t xml:space="preserve">If there are new buildings or existing, energy sucking tall towers in cities, </w:t>
      </w:r>
      <w:proofErr w:type="spellStart"/>
      <w:r w:rsidRPr="00842B06">
        <w:rPr>
          <w:rFonts w:ascii="Calibri" w:hAnsi="Calibri" w:cs="Times New Roman"/>
        </w:rPr>
        <w:t>SolarWindow</w:t>
      </w:r>
      <w:proofErr w:type="spellEnd"/>
      <w:r w:rsidRPr="00842B06">
        <w:rPr>
          <w:rFonts w:ascii="Calibri" w:hAnsi="Calibri" w:cs="Times New Roman"/>
        </w:rPr>
        <w:t xml:space="preserve"> can run models on how much energy those buildings could produce if they were outfitted with their products.</w:t>
      </w:r>
    </w:p>
    <w:p w14:paraId="7BF4FC4A" w14:textId="77777777" w:rsidR="00842B06" w:rsidRPr="00842B06" w:rsidRDefault="00842B06" w:rsidP="00842B06">
      <w:pPr>
        <w:rPr>
          <w:rFonts w:ascii="Calibri" w:hAnsi="Calibri" w:cs="Times New Roman"/>
        </w:rPr>
      </w:pPr>
    </w:p>
    <w:p w14:paraId="007FB080" w14:textId="77777777" w:rsidR="00842B06" w:rsidRPr="00842B06" w:rsidRDefault="00842B06" w:rsidP="00842B06">
      <w:pPr>
        <w:rPr>
          <w:rFonts w:ascii="Calibri" w:hAnsi="Calibri" w:cs="Times New Roman"/>
        </w:rPr>
      </w:pPr>
      <w:r w:rsidRPr="00842B06">
        <w:rPr>
          <w:rFonts w:ascii="Calibri" w:hAnsi="Calibri" w:cs="Times New Roman"/>
        </w:rPr>
        <w:t xml:space="preserve">For example, the </w:t>
      </w:r>
      <w:proofErr w:type="spellStart"/>
      <w:r w:rsidRPr="00842B06">
        <w:rPr>
          <w:rFonts w:ascii="Calibri" w:hAnsi="Calibri" w:cs="Times New Roman"/>
        </w:rPr>
        <w:t>Burj</w:t>
      </w:r>
      <w:proofErr w:type="spellEnd"/>
      <w:r w:rsidRPr="00842B06">
        <w:rPr>
          <w:rFonts w:ascii="Calibri" w:hAnsi="Calibri" w:cs="Times New Roman"/>
        </w:rPr>
        <w:t xml:space="preserve"> </w:t>
      </w:r>
      <w:proofErr w:type="spellStart"/>
      <w:r w:rsidRPr="00842B06">
        <w:rPr>
          <w:rFonts w:ascii="Calibri" w:hAnsi="Calibri" w:cs="Times New Roman"/>
        </w:rPr>
        <w:t>Kalifi</w:t>
      </w:r>
      <w:proofErr w:type="spellEnd"/>
      <w:r w:rsidRPr="00842B06">
        <w:rPr>
          <w:rFonts w:ascii="Calibri" w:hAnsi="Calibri" w:cs="Times New Roman"/>
        </w:rPr>
        <w:t xml:space="preserve">, the world’s tallest building (and one covered in glass), currently generates enough electricity with the help of rooftop solar to heat all the water in the building. With </w:t>
      </w:r>
      <w:proofErr w:type="spellStart"/>
      <w:r w:rsidRPr="00842B06">
        <w:rPr>
          <w:rFonts w:ascii="Calibri" w:hAnsi="Calibri" w:cs="Times New Roman"/>
        </w:rPr>
        <w:t>SolarWindow</w:t>
      </w:r>
      <w:proofErr w:type="spellEnd"/>
      <w:r w:rsidRPr="00842B06">
        <w:rPr>
          <w:rFonts w:ascii="Calibri" w:hAnsi="Calibri" w:cs="Times New Roman"/>
        </w:rPr>
        <w:t>, they could generate enough electricity to be nearly energy neutral.</w:t>
      </w:r>
    </w:p>
    <w:p w14:paraId="3DA2DDAA" w14:textId="77777777" w:rsidR="00842B06" w:rsidRPr="00842B06" w:rsidRDefault="00842B06" w:rsidP="00842B06">
      <w:pPr>
        <w:rPr>
          <w:rFonts w:ascii="Calibri" w:hAnsi="Calibri" w:cs="Times New Roman"/>
        </w:rPr>
      </w:pPr>
    </w:p>
    <w:p w14:paraId="2C1EA152" w14:textId="77777777" w:rsidR="00842B06" w:rsidRPr="00842B06" w:rsidRDefault="00842B06" w:rsidP="00842B06">
      <w:pPr>
        <w:rPr>
          <w:rFonts w:ascii="Calibri" w:hAnsi="Calibri" w:cs="Times New Roman"/>
        </w:rPr>
      </w:pPr>
      <w:r w:rsidRPr="00842B06">
        <w:rPr>
          <w:rFonts w:ascii="Calibri" w:hAnsi="Calibri" w:cs="Times New Roman"/>
        </w:rPr>
        <w:t>Their windows and coatings can generate electricity under natural, artificial, low and even shaded light conditions, covering a larger surface area and capturing more energy than traditional, rooftop solar.</w:t>
      </w:r>
    </w:p>
    <w:p w14:paraId="2E1F8E92" w14:textId="77777777" w:rsidR="00842B06" w:rsidRPr="00842B06" w:rsidRDefault="00842B06" w:rsidP="00842B06">
      <w:pPr>
        <w:rPr>
          <w:rFonts w:ascii="Calibri" w:hAnsi="Calibri" w:cs="Times New Roman"/>
        </w:rPr>
      </w:pPr>
    </w:p>
    <w:p w14:paraId="0BAD5155" w14:textId="77777777" w:rsidR="00842B06" w:rsidRPr="00842B06" w:rsidRDefault="00842B06" w:rsidP="00842B06">
      <w:pPr>
        <w:rPr>
          <w:rFonts w:ascii="Calibri" w:hAnsi="Calibri" w:cs="Times New Roman"/>
        </w:rPr>
      </w:pPr>
      <w:r w:rsidRPr="00842B06">
        <w:rPr>
          <w:rFonts w:ascii="Calibri" w:hAnsi="Calibri" w:cs="Times New Roman"/>
        </w:rPr>
        <w:t>A Single installation can offset 2.2Million miles of vehicle CO2 emissions, 12 times more than rooftop solar.</w:t>
      </w:r>
    </w:p>
    <w:p w14:paraId="1315D8A3" w14:textId="77777777" w:rsidR="00842B06" w:rsidRPr="00842B06" w:rsidRDefault="00842B06" w:rsidP="00842B06">
      <w:pPr>
        <w:rPr>
          <w:rFonts w:ascii="Calibri" w:hAnsi="Calibri" w:cs="Times New Roman"/>
        </w:rPr>
      </w:pPr>
    </w:p>
    <w:p w14:paraId="56C39846" w14:textId="4824A5E1" w:rsidR="009F4329" w:rsidRPr="00DC5807" w:rsidRDefault="00842B06" w:rsidP="00842B06">
      <w:r w:rsidRPr="00842B06">
        <w:rPr>
          <w:rFonts w:ascii="Calibri" w:hAnsi="Calibri" w:cs="Times New Roman"/>
        </w:rPr>
        <w:t>Their manufacturing process is safe and low cost, using earth abundant, organic materials and liquid coatings are ideal for fast production.</w:t>
      </w:r>
    </w:p>
    <w:sectPr w:rsidR="009F4329" w:rsidRPr="00DC5807" w:rsidSect="0082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20A5"/>
    <w:multiLevelType w:val="hybridMultilevel"/>
    <w:tmpl w:val="1446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51784"/>
    <w:multiLevelType w:val="hybridMultilevel"/>
    <w:tmpl w:val="BBB4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920C6"/>
    <w:multiLevelType w:val="hybridMultilevel"/>
    <w:tmpl w:val="E54A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275C6"/>
    <w:multiLevelType w:val="multilevel"/>
    <w:tmpl w:val="F324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07"/>
    <w:rsid w:val="005739FE"/>
    <w:rsid w:val="006115AE"/>
    <w:rsid w:val="007038FC"/>
    <w:rsid w:val="008228DE"/>
    <w:rsid w:val="00842B06"/>
    <w:rsid w:val="009F4329"/>
    <w:rsid w:val="00A403F3"/>
    <w:rsid w:val="00C614C0"/>
    <w:rsid w:val="00DC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F98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C5807"/>
    <w:rPr>
      <w:rFonts w:ascii="Calibri" w:hAnsi="Calibri" w:cs="Times New Roman"/>
    </w:rPr>
  </w:style>
  <w:style w:type="paragraph" w:customStyle="1" w:styleId="p2">
    <w:name w:val="p2"/>
    <w:basedOn w:val="Normal"/>
    <w:rsid w:val="00DC5807"/>
    <w:rPr>
      <w:rFonts w:ascii="Calibri" w:hAnsi="Calibri" w:cs="Times New Roman"/>
      <w:sz w:val="17"/>
      <w:szCs w:val="17"/>
    </w:rPr>
  </w:style>
  <w:style w:type="paragraph" w:customStyle="1" w:styleId="p3">
    <w:name w:val="p3"/>
    <w:basedOn w:val="Normal"/>
    <w:rsid w:val="00DC5807"/>
    <w:rPr>
      <w:rFonts w:ascii="Calibri" w:hAnsi="Calibri" w:cs="Times New Roman"/>
    </w:rPr>
  </w:style>
  <w:style w:type="paragraph" w:customStyle="1" w:styleId="p4">
    <w:name w:val="p4"/>
    <w:basedOn w:val="Normal"/>
    <w:rsid w:val="00DC5807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DC5807"/>
  </w:style>
  <w:style w:type="paragraph" w:styleId="ListParagraph">
    <w:name w:val="List Paragraph"/>
    <w:basedOn w:val="Normal"/>
    <w:uiPriority w:val="34"/>
    <w:qFormat/>
    <w:rsid w:val="009F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Macintosh Word</Application>
  <DocSecurity>0</DocSecurity>
  <Lines>13</Lines>
  <Paragraphs>3</Paragraphs>
  <ScaleCrop>false</ScaleCrop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 Wallace</dc:creator>
  <cp:keywords/>
  <dc:description/>
  <cp:lastModifiedBy>david suker</cp:lastModifiedBy>
  <cp:revision>3</cp:revision>
  <dcterms:created xsi:type="dcterms:W3CDTF">2017-12-07T14:58:00Z</dcterms:created>
  <dcterms:modified xsi:type="dcterms:W3CDTF">2017-12-07T14:59:00Z</dcterms:modified>
</cp:coreProperties>
</file>